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FA" w:rsidRPr="00AC6948" w:rsidRDefault="00C56EFA" w:rsidP="00C56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6948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AC6948">
        <w:rPr>
          <w:rFonts w:ascii="Times New Roman" w:hAnsi="Times New Roman" w:cs="Times New Roman"/>
          <w:b/>
          <w:sz w:val="24"/>
          <w:szCs w:val="24"/>
        </w:rPr>
        <w:t>09</w:t>
      </w:r>
      <w:r w:rsidRPr="00AC6948">
        <w:rPr>
          <w:rFonts w:ascii="Times New Roman" w:hAnsi="Times New Roman" w:cs="Times New Roman"/>
          <w:b/>
          <w:sz w:val="24"/>
          <w:szCs w:val="24"/>
        </w:rPr>
        <w:t xml:space="preserve">/2026, DE </w:t>
      </w:r>
      <w:r w:rsidR="00AC6948">
        <w:rPr>
          <w:rFonts w:ascii="Times New Roman" w:hAnsi="Times New Roman" w:cs="Times New Roman"/>
          <w:b/>
          <w:sz w:val="24"/>
          <w:szCs w:val="24"/>
        </w:rPr>
        <w:t>24</w:t>
      </w:r>
      <w:r w:rsidRPr="00AC694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C6948">
        <w:rPr>
          <w:rFonts w:ascii="Times New Roman" w:hAnsi="Times New Roman" w:cs="Times New Roman"/>
          <w:b/>
          <w:sz w:val="24"/>
          <w:szCs w:val="24"/>
        </w:rPr>
        <w:t>FEVEREIRO</w:t>
      </w:r>
      <w:r w:rsidRPr="00AC6948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p w:rsidR="00C56EFA" w:rsidRPr="00C56EFA" w:rsidRDefault="00C56EFA" w:rsidP="00C56EFA">
      <w:pPr>
        <w:rPr>
          <w:rFonts w:ascii="Times New Roman" w:hAnsi="Times New Roman" w:cs="Times New Roman"/>
          <w:sz w:val="24"/>
          <w:szCs w:val="24"/>
        </w:rPr>
      </w:pPr>
    </w:p>
    <w:p w:rsidR="00C56EFA" w:rsidRPr="00C56EFA" w:rsidRDefault="00C56EFA" w:rsidP="00C56EFA">
      <w:pPr>
        <w:ind w:left="3540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>Dispõe sobre a cobrança de créditos da Fazenda</w:t>
      </w:r>
      <w:proofErr w:type="gramStart"/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56EFA">
        <w:rPr>
          <w:rFonts w:ascii="Times New Roman" w:hAnsi="Times New Roman" w:cs="Times New Roman"/>
          <w:sz w:val="24"/>
          <w:szCs w:val="24"/>
        </w:rPr>
        <w:t>Pública, e dá outras providências.</w:t>
      </w:r>
    </w:p>
    <w:p w:rsidR="00C56EFA" w:rsidRPr="00C56EFA" w:rsidRDefault="00C56EFA" w:rsidP="00C56EFA">
      <w:pPr>
        <w:rPr>
          <w:rFonts w:ascii="Times New Roman" w:hAnsi="Times New Roman" w:cs="Times New Roman"/>
          <w:sz w:val="24"/>
          <w:szCs w:val="24"/>
        </w:rPr>
      </w:pPr>
    </w:p>
    <w:p w:rsidR="00AC6948" w:rsidRPr="0013618F" w:rsidRDefault="00C56EFA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 w:rsidRPr="0013618F">
        <w:rPr>
          <w:rFonts w:ascii="Times New Roman" w:hAnsi="Times New Roman" w:cs="Times New Roman"/>
          <w:b/>
          <w:sz w:val="24"/>
          <w:szCs w:val="24"/>
        </w:rPr>
        <w:t>JOSIEL FE</w:t>
      </w:r>
      <w:r w:rsidR="00AC6948">
        <w:rPr>
          <w:rFonts w:ascii="Times New Roman" w:hAnsi="Times New Roman" w:cs="Times New Roman"/>
          <w:b/>
          <w:sz w:val="24"/>
          <w:szCs w:val="24"/>
        </w:rPr>
        <w:t>R</w:t>
      </w:r>
      <w:r w:rsidR="00AC6948"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 w:rsidR="00B305B8">
        <w:rPr>
          <w:rFonts w:ascii="Times New Roman" w:hAnsi="Times New Roman" w:cs="Times New Roman"/>
          <w:sz w:val="24"/>
          <w:szCs w:val="24"/>
        </w:rPr>
        <w:t>P</w:t>
      </w:r>
      <w:r w:rsidR="00B305B8"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 w:rsidR="00B305B8">
        <w:rPr>
          <w:rFonts w:ascii="Times New Roman" w:hAnsi="Times New Roman" w:cs="Times New Roman"/>
          <w:sz w:val="24"/>
          <w:szCs w:val="24"/>
        </w:rPr>
        <w:t>M</w:t>
      </w:r>
      <w:r w:rsidR="00B305B8"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B305B8">
        <w:rPr>
          <w:rFonts w:ascii="Times New Roman" w:hAnsi="Times New Roman" w:cs="Times New Roman"/>
          <w:sz w:val="24"/>
          <w:szCs w:val="24"/>
        </w:rPr>
        <w:t>P</w:t>
      </w:r>
      <w:r w:rsidR="00B305B8"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 w:rsidR="00B305B8">
        <w:rPr>
          <w:rFonts w:ascii="Times New Roman" w:hAnsi="Times New Roman" w:cs="Times New Roman"/>
          <w:sz w:val="24"/>
          <w:szCs w:val="24"/>
        </w:rPr>
        <w:t>P</w:t>
      </w:r>
      <w:r w:rsidR="00B305B8" w:rsidRPr="00FA3E8E">
        <w:rPr>
          <w:rFonts w:ascii="Times New Roman" w:hAnsi="Times New Roman" w:cs="Times New Roman"/>
          <w:sz w:val="24"/>
          <w:szCs w:val="24"/>
        </w:rPr>
        <w:t>reta</w:t>
      </w:r>
      <w:r w:rsidR="00AC6948"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AC6948" w:rsidRPr="006D7362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5B8" w:rsidRPr="00B305B8">
        <w:rPr>
          <w:rFonts w:ascii="Times New Roman" w:hAnsi="Times New Roman" w:cs="Times New Roman"/>
          <w:b/>
          <w:sz w:val="24"/>
          <w:szCs w:val="24"/>
        </w:rPr>
        <w:t>FAÇO SABER</w:t>
      </w:r>
      <w:r w:rsidRPr="006D7362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C56EFA" w:rsidRPr="00F96935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1º -</w:t>
      </w:r>
      <w:r w:rsidRPr="00C56EFA">
        <w:rPr>
          <w:rFonts w:ascii="Times New Roman" w:hAnsi="Times New Roman" w:cs="Times New Roman"/>
          <w:sz w:val="24"/>
          <w:szCs w:val="24"/>
        </w:rPr>
        <w:t xml:space="preserve"> Fica o Poder Executivo Municipal dispensado de promover a execução judicial dos créditos tributários e não-tributários, inscritos em dívida ativa, que, em relação a cada contribuinte e computados o principal, juros, multa e correção monetária, sejam de valor </w:t>
      </w:r>
      <w:r w:rsidRPr="00F96935">
        <w:rPr>
          <w:rFonts w:ascii="Times New Roman" w:hAnsi="Times New Roman" w:cs="Times New Roman"/>
          <w:sz w:val="24"/>
          <w:szCs w:val="24"/>
        </w:rPr>
        <w:t xml:space="preserve">inferior </w:t>
      </w:r>
      <w:r w:rsidR="005E4C0F">
        <w:rPr>
          <w:rFonts w:ascii="Times New Roman" w:hAnsi="Times New Roman" w:cs="Times New Roman"/>
          <w:sz w:val="24"/>
          <w:szCs w:val="24"/>
        </w:rPr>
        <w:t xml:space="preserve">R$ </w:t>
      </w:r>
      <w:r w:rsidR="00F96935" w:rsidRPr="00F96935">
        <w:rPr>
          <w:rFonts w:ascii="Times New Roman" w:hAnsi="Times New Roman" w:cs="Times New Roman"/>
          <w:sz w:val="24"/>
          <w:szCs w:val="24"/>
        </w:rPr>
        <w:t>9.983,72</w:t>
      </w:r>
      <w:r w:rsidRPr="00F96935">
        <w:rPr>
          <w:rFonts w:ascii="Times New Roman" w:hAnsi="Times New Roman" w:cs="Times New Roman"/>
          <w:sz w:val="24"/>
          <w:szCs w:val="24"/>
        </w:rPr>
        <w:t xml:space="preserve"> (</w:t>
      </w:r>
      <w:r w:rsidR="00F96935" w:rsidRPr="00F96935">
        <w:rPr>
          <w:rFonts w:ascii="Times New Roman" w:hAnsi="Times New Roman" w:cs="Times New Roman"/>
          <w:sz w:val="24"/>
          <w:szCs w:val="24"/>
        </w:rPr>
        <w:t>89,50</w:t>
      </w:r>
      <w:r w:rsidRPr="00F969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6935">
        <w:rPr>
          <w:rFonts w:ascii="Times New Roman" w:hAnsi="Times New Roman" w:cs="Times New Roman"/>
          <w:sz w:val="24"/>
          <w:szCs w:val="24"/>
        </w:rPr>
        <w:t>URMs</w:t>
      </w:r>
      <w:proofErr w:type="spellEnd"/>
      <w:r w:rsidRPr="00F96935">
        <w:rPr>
          <w:rFonts w:ascii="Times New Roman" w:hAnsi="Times New Roman" w:cs="Times New Roman"/>
          <w:sz w:val="24"/>
          <w:szCs w:val="24"/>
        </w:rPr>
        <w:t>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2º -</w:t>
      </w:r>
      <w:r w:rsidRPr="00C56EFA">
        <w:rPr>
          <w:rFonts w:ascii="Times New Roman" w:hAnsi="Times New Roman" w:cs="Times New Roman"/>
          <w:sz w:val="24"/>
          <w:szCs w:val="24"/>
        </w:rPr>
        <w:t xml:space="preserve"> Fica o Poder Executivo Municipal autorizado a encaminhar à protesto os débitos para com a fazenda pública local inscritos em dívida ativa.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3º -</w:t>
      </w:r>
      <w:r w:rsidRPr="00C56EFA">
        <w:rPr>
          <w:rFonts w:ascii="Times New Roman" w:hAnsi="Times New Roman" w:cs="Times New Roman"/>
          <w:sz w:val="24"/>
          <w:szCs w:val="24"/>
        </w:rPr>
        <w:t xml:space="preserve"> Fica o Poder Executivo Municipal autorizado a firmar termo de cooperação técnica com o instituto de protestos para fins de viabilizar o protesto dos débitos para com a fazenda pública local inscritos em dívida ativa.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4º -</w:t>
      </w:r>
      <w:r w:rsidRPr="00C56EFA">
        <w:rPr>
          <w:rFonts w:ascii="Times New Roman" w:hAnsi="Times New Roman" w:cs="Times New Roman"/>
          <w:sz w:val="24"/>
          <w:szCs w:val="24"/>
        </w:rPr>
        <w:t xml:space="preserve"> Fica o Poder Executivo Municipal autorizado a conceder, nos termos do artigo 172, inciso III, da Lei Federal nº 5.172/66, que trata do Código Tributário Nacional, e em conformidade com o artigo 14, § 3º, inciso II, da Lei Complementar nº 101/00, remissão de créditos tributários e não-tributários, cuja ação de cobrança tenha custo superior ao montante do crédito, nos termos do artigo primeiro.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Parágrafo Primeiro</w:t>
      </w:r>
      <w:r w:rsidRPr="00C56EFA">
        <w:rPr>
          <w:rFonts w:ascii="Times New Roman" w:hAnsi="Times New Roman" w:cs="Times New Roman"/>
          <w:sz w:val="24"/>
          <w:szCs w:val="24"/>
        </w:rPr>
        <w:t xml:space="preserve">: O cancelamento que trata o caput deste artigo somente poderá ocorrer no curso ou após o curso do 5º (quinto) exercício posterior ao da constituição definitiva do crédito ou do vencimento da obrigação, e depois de tentativa, sem êxito, de cobrança administrativa.                                  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Parágrafo Segundo</w:t>
      </w:r>
      <w:r w:rsidRPr="00C56EFA">
        <w:rPr>
          <w:rFonts w:ascii="Times New Roman" w:hAnsi="Times New Roman" w:cs="Times New Roman"/>
          <w:sz w:val="24"/>
          <w:szCs w:val="24"/>
        </w:rPr>
        <w:t>: Na determinação do valor estabelecido no caput deste artigo, serão considerados todos os créditos lançados dentro do período referido no parágrafo primeiro deste artigo.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Parágrafo Terceiro</w:t>
      </w:r>
      <w:r w:rsidRPr="00C56EFA">
        <w:rPr>
          <w:rFonts w:ascii="Times New Roman" w:hAnsi="Times New Roman" w:cs="Times New Roman"/>
          <w:sz w:val="24"/>
          <w:szCs w:val="24"/>
        </w:rPr>
        <w:t>: Em nenhuma hipótese poderão ser excluídos ou desmembrados valores relativos a algum exercício, para usufruir das disposições desta Lei.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Parágrafo Quarto</w:t>
      </w:r>
      <w:r w:rsidRPr="00C56EFA">
        <w:rPr>
          <w:rFonts w:ascii="Times New Roman" w:hAnsi="Times New Roman" w:cs="Times New Roman"/>
          <w:sz w:val="24"/>
          <w:szCs w:val="24"/>
        </w:rPr>
        <w:t>: Sempre que o montante dos créditos superar o valor limite estabelecido no artigo anterior, deverá ser providenciada, se for o caso, e promovida a cobrança judicial.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C56EFA">
        <w:rPr>
          <w:rFonts w:ascii="Times New Roman" w:hAnsi="Times New Roman" w:cs="Times New Roman"/>
          <w:sz w:val="24"/>
          <w:szCs w:val="24"/>
        </w:rPr>
        <w:t xml:space="preserve">  </w:t>
      </w:r>
      <w:r w:rsidR="00AC69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6EFA">
        <w:rPr>
          <w:rFonts w:ascii="Times New Roman" w:hAnsi="Times New Roman" w:cs="Times New Roman"/>
          <w:sz w:val="24"/>
          <w:szCs w:val="24"/>
        </w:rPr>
        <w:t xml:space="preserve">  </w:t>
      </w:r>
      <w:r w:rsidRPr="00AC6948">
        <w:rPr>
          <w:rFonts w:ascii="Times New Roman" w:hAnsi="Times New Roman" w:cs="Times New Roman"/>
          <w:b/>
          <w:sz w:val="24"/>
          <w:szCs w:val="24"/>
        </w:rPr>
        <w:t>Art. 5º</w:t>
      </w:r>
      <w:r w:rsidRPr="00C56EFA">
        <w:rPr>
          <w:rFonts w:ascii="Times New Roman" w:hAnsi="Times New Roman" w:cs="Times New Roman"/>
          <w:sz w:val="24"/>
          <w:szCs w:val="24"/>
        </w:rPr>
        <w:t xml:space="preserve"> - O Poder Executivo promoverá a revisão de todos os créditos tributários e não-tributários lançados e inscritos ou não em dívida ativa, com vistas às seguintes medidas: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C56EFA">
        <w:rPr>
          <w:rFonts w:ascii="Times New Roman" w:hAnsi="Times New Roman" w:cs="Times New Roman"/>
          <w:sz w:val="24"/>
          <w:szCs w:val="24"/>
        </w:rPr>
        <w:t xml:space="preserve">expurgo dos alcançados pela prescrição da ação de cobrança, nos termos do art. 174 do Código Tributário Nacional. 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     </w:t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II -</w:t>
      </w:r>
      <w:r w:rsidRPr="00C56EFA">
        <w:rPr>
          <w:rFonts w:ascii="Times New Roman" w:hAnsi="Times New Roman" w:cs="Times New Roman"/>
          <w:sz w:val="24"/>
          <w:szCs w:val="24"/>
        </w:rPr>
        <w:t xml:space="preserve"> cancelamento dos valores lançados, quando comprovada a não ocorrência do respectivo fato gerador, especialmente, no caso do Imposto sobre Serviços de Qualquer Natureza e taxas pelo exercício do Poder de Polícia.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="00AC6948">
        <w:rPr>
          <w:rFonts w:ascii="Times New Roman" w:hAnsi="Times New Roman" w:cs="Times New Roman"/>
          <w:sz w:val="24"/>
          <w:szCs w:val="24"/>
        </w:rPr>
        <w:t xml:space="preserve"> </w:t>
      </w:r>
      <w:r w:rsidR="00AC6948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C56EFA">
        <w:rPr>
          <w:rFonts w:ascii="Times New Roman" w:hAnsi="Times New Roman" w:cs="Times New Roman"/>
          <w:sz w:val="24"/>
          <w:szCs w:val="24"/>
        </w:rPr>
        <w:t xml:space="preserve">: A revisão de que trata este artigo será procedida pela Secretaria Municipal de </w:t>
      </w:r>
      <w:r w:rsidR="00F96935">
        <w:rPr>
          <w:rFonts w:ascii="Times New Roman" w:hAnsi="Times New Roman" w:cs="Times New Roman"/>
          <w:sz w:val="24"/>
          <w:szCs w:val="24"/>
        </w:rPr>
        <w:t>Administração, Fazenda e Planejamento</w:t>
      </w:r>
      <w:r w:rsidRPr="00C56EFA">
        <w:rPr>
          <w:rFonts w:ascii="Times New Roman" w:hAnsi="Times New Roman" w:cs="Times New Roman"/>
          <w:sz w:val="24"/>
          <w:szCs w:val="24"/>
        </w:rPr>
        <w:t xml:space="preserve"> e deverá ser documentada em expediente administrativo, inclusive, quando for o caso, mediante termo de vistoria e verificação fiscal, conforme procedimentos que forem estabelecidos.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6º</w:t>
      </w:r>
      <w:r w:rsidRPr="00C56EFA">
        <w:rPr>
          <w:rFonts w:ascii="Times New Roman" w:hAnsi="Times New Roman" w:cs="Times New Roman"/>
          <w:sz w:val="24"/>
          <w:szCs w:val="24"/>
        </w:rPr>
        <w:t xml:space="preserve"> - O Poder Executivo regulamentará esta lei no que couber, mediante Decreto.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6948">
        <w:rPr>
          <w:rFonts w:ascii="Times New Roman" w:hAnsi="Times New Roman" w:cs="Times New Roman"/>
          <w:b/>
          <w:sz w:val="24"/>
          <w:szCs w:val="24"/>
        </w:rPr>
        <w:t>Art. 7º</w:t>
      </w:r>
      <w:r w:rsidRPr="00C56EFA">
        <w:rPr>
          <w:rFonts w:ascii="Times New Roman" w:hAnsi="Times New Roman" w:cs="Times New Roman"/>
          <w:sz w:val="24"/>
          <w:szCs w:val="24"/>
        </w:rPr>
        <w:t xml:space="preserve"> - As despesas decorrentes da presente Lei, correrão a conta de dotação orçamentaria consignada na lei de meios. 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8º</w:t>
      </w:r>
      <w:r w:rsidRPr="00C56EFA">
        <w:rPr>
          <w:rFonts w:ascii="Times New Roman" w:hAnsi="Times New Roman" w:cs="Times New Roman"/>
          <w:sz w:val="24"/>
          <w:szCs w:val="24"/>
        </w:rPr>
        <w:t xml:space="preserve"> - A presente Lei entrará em vigor na data de sua publicação.</w:t>
      </w:r>
    </w:p>
    <w:p w:rsidR="00C56EFA" w:rsidRPr="00C56EFA" w:rsidRDefault="00C56EFA" w:rsidP="001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FA">
        <w:rPr>
          <w:rFonts w:ascii="Times New Roman" w:hAnsi="Times New Roman" w:cs="Times New Roman"/>
          <w:sz w:val="24"/>
          <w:szCs w:val="24"/>
        </w:rPr>
        <w:t xml:space="preserve"> </w:t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C56EFA">
        <w:rPr>
          <w:rFonts w:ascii="Times New Roman" w:hAnsi="Times New Roman" w:cs="Times New Roman"/>
          <w:sz w:val="24"/>
          <w:szCs w:val="24"/>
        </w:rPr>
        <w:tab/>
      </w:r>
      <w:r w:rsidRPr="00AC6948">
        <w:rPr>
          <w:rFonts w:ascii="Times New Roman" w:hAnsi="Times New Roman" w:cs="Times New Roman"/>
          <w:b/>
          <w:sz w:val="24"/>
          <w:szCs w:val="24"/>
        </w:rPr>
        <w:t>Art. 9º</w:t>
      </w:r>
      <w:r w:rsidRPr="00C56EFA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AC6948" w:rsidRPr="006D426F" w:rsidRDefault="00C56EFA" w:rsidP="00AC6948">
      <w:pPr>
        <w:pStyle w:val="Corpodetexto"/>
        <w:jc w:val="both"/>
        <w:rPr>
          <w:rFonts w:ascii="Times New Roman" w:hAnsi="Times New Roman" w:cs="Times New Roman"/>
        </w:rPr>
      </w:pPr>
      <w:r w:rsidRPr="00C56EFA">
        <w:rPr>
          <w:rFonts w:ascii="Times New Roman" w:hAnsi="Times New Roman" w:cs="Times New Roman"/>
        </w:rPr>
        <w:tab/>
      </w:r>
      <w:r w:rsidRPr="00C56EFA">
        <w:rPr>
          <w:rFonts w:ascii="Times New Roman" w:hAnsi="Times New Roman" w:cs="Times New Roman"/>
        </w:rPr>
        <w:tab/>
      </w:r>
      <w:r w:rsidR="00AC6948">
        <w:rPr>
          <w:rFonts w:ascii="Times New Roman" w:hAnsi="Times New Roman" w:cs="Times New Roman"/>
        </w:rPr>
        <w:t>Gabinete do Prefeito Municipal de Ponte Preta, aos 24 dias do mês de fevereiro do ano de 2026.</w:t>
      </w:r>
    </w:p>
    <w:p w:rsidR="00AC6948" w:rsidRDefault="00AC6948" w:rsidP="00AC69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948" w:rsidRPr="006D426F" w:rsidRDefault="00AC6948" w:rsidP="00AC6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131A2D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5B8" w:rsidRDefault="00B305B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C0F" w:rsidRDefault="005E4C0F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C0F" w:rsidRDefault="005E4C0F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Pr="007B3C9C" w:rsidRDefault="00AC6948" w:rsidP="00AC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AC6948" w:rsidRDefault="00AC6948" w:rsidP="00AC6948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AC6948" w:rsidRPr="007B3C9C" w:rsidRDefault="00AC6948" w:rsidP="00AC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AC6948" w:rsidRDefault="00AC6948" w:rsidP="00AC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AC6948" w:rsidRDefault="00AC6948" w:rsidP="00AC6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948" w:rsidRPr="00FA3E8E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009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AC6948" w:rsidRPr="00FA3E8E" w:rsidRDefault="00AC6948" w:rsidP="00AC6948">
      <w:pPr>
        <w:pStyle w:val="NormalWeb"/>
        <w:spacing w:after="0"/>
        <w:jc w:val="both"/>
      </w:pPr>
    </w:p>
    <w:p w:rsidR="00AC6948" w:rsidRPr="0013618F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 xml:space="preserve">O presente projeto de lei tem por finalidade </w:t>
      </w:r>
      <w:r>
        <w:rPr>
          <w:rFonts w:ascii="Times New Roman" w:hAnsi="Times New Roman" w:cs="Times New Roman"/>
          <w:sz w:val="24"/>
          <w:szCs w:val="24"/>
        </w:rPr>
        <w:t>realizar avali</w:t>
      </w:r>
      <w:r w:rsidR="005E4C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ção dos créditos tributários e não-tributários lançados em </w:t>
      </w:r>
      <w:r w:rsidR="00A92B4E">
        <w:rPr>
          <w:rFonts w:ascii="Times New Roman" w:hAnsi="Times New Roman" w:cs="Times New Roman"/>
          <w:sz w:val="24"/>
          <w:szCs w:val="24"/>
        </w:rPr>
        <w:t>Dívida</w:t>
      </w:r>
      <w:r>
        <w:rPr>
          <w:rFonts w:ascii="Times New Roman" w:hAnsi="Times New Roman" w:cs="Times New Roman"/>
          <w:sz w:val="24"/>
          <w:szCs w:val="24"/>
        </w:rPr>
        <w:t xml:space="preserve"> Ativa pelo Município.</w:t>
      </w:r>
    </w:p>
    <w:p w:rsidR="00A92B4E" w:rsidRDefault="00A92B4E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Parte dos lançamentos efetuados pela fazenda pública, não tiveram êxito na tentativa de cobrança administrativa, mesmo tendo o Município buscado incansavelmente e por diferentes formas a sua cobrança.</w:t>
      </w:r>
    </w:p>
    <w:p w:rsidR="00AC6948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="00A92B4E">
        <w:rPr>
          <w:rFonts w:ascii="Times New Roman" w:hAnsi="Times New Roman" w:cs="Times New Roman"/>
          <w:sz w:val="24"/>
          <w:szCs w:val="24"/>
        </w:rPr>
        <w:t>O sistema tributário nacional, instituiu normas gerais de direito tributário aplicáveis à União, Estados e Municípios e no Artigo 174, encontra-se a informação de que a ação de cobrança do crédito tributário prescreve em cinco anos, contados da constituição definitiva.</w:t>
      </w:r>
    </w:p>
    <w:p w:rsidR="00A92B4E" w:rsidRDefault="00A92B4E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Assim, o presente projeto, busca autorização desta casa, para realizar uma avaliação de todos os créditos que por ventura estejam prescritos e após a identificação dos mesmos, realizar o e</w:t>
      </w:r>
      <w:r w:rsidR="00F75E42">
        <w:rPr>
          <w:rFonts w:ascii="Times New Roman" w:hAnsi="Times New Roman" w:cs="Times New Roman"/>
          <w:sz w:val="24"/>
          <w:szCs w:val="24"/>
        </w:rPr>
        <w:t>xpurgo dos créditos prescritos.</w:t>
      </w:r>
    </w:p>
    <w:p w:rsidR="00AC6948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>Temos que o presente projeto contempla o interesse público local.</w:t>
      </w:r>
    </w:p>
    <w:p w:rsidR="00AC6948" w:rsidRPr="00A75C3E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C3E">
        <w:rPr>
          <w:rFonts w:ascii="Times New Roman" w:hAnsi="Times New Roman" w:cs="Times New Roman"/>
          <w:sz w:val="24"/>
          <w:szCs w:val="24"/>
        </w:rPr>
        <w:t xml:space="preserve">Assim é que submetemos o presente projeto a apreciação dos nobres vereadores. </w:t>
      </w:r>
    </w:p>
    <w:p w:rsidR="00AC6948" w:rsidRPr="006D426F" w:rsidRDefault="00AC6948" w:rsidP="00AC6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948" w:rsidRPr="006D426F" w:rsidRDefault="00AC6948" w:rsidP="00AC69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AC6948" w:rsidRDefault="00AC6948" w:rsidP="00AC6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AC6948" w:rsidRPr="00C56EFA" w:rsidRDefault="00AC6948" w:rsidP="00AC6948">
      <w:pPr>
        <w:jc w:val="center"/>
        <w:rPr>
          <w:rFonts w:ascii="Times New Roman" w:hAnsi="Times New Roman" w:cs="Times New Roman"/>
        </w:rPr>
      </w:pPr>
    </w:p>
    <w:sectPr w:rsidR="00AC6948" w:rsidRPr="00C56EFA" w:rsidSect="00AC694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FA"/>
    <w:rsid w:val="00131A2D"/>
    <w:rsid w:val="001F25E7"/>
    <w:rsid w:val="00260418"/>
    <w:rsid w:val="005E4C0F"/>
    <w:rsid w:val="00A92B4E"/>
    <w:rsid w:val="00AC6948"/>
    <w:rsid w:val="00B305B8"/>
    <w:rsid w:val="00C56EFA"/>
    <w:rsid w:val="00F75E42"/>
    <w:rsid w:val="00F9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AC6948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6948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C69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E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AC6948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6948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C69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2026-02-26T13:42:00Z</cp:lastPrinted>
  <dcterms:created xsi:type="dcterms:W3CDTF">2026-02-27T12:21:00Z</dcterms:created>
  <dcterms:modified xsi:type="dcterms:W3CDTF">2026-02-27T12:21:00Z</dcterms:modified>
</cp:coreProperties>
</file>